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1.png" ContentType="image/png"/>
  <Override PartName="/word/media/rId24.png" ContentType="image/png"/>
  <Override PartName="/word/media/rId64.png" ContentType="image/png"/>
  <Override PartName="/word/media/rId27.png" ContentType="image/png"/>
  <Override PartName="/word/media/rId67.png" ContentType="image/png"/>
  <Override PartName="/word/media/rId30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</w:p>
    <w:p>
      <w:pPr>
        <w:pStyle w:val="Subtitle"/>
      </w:pP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Author"/>
      </w:pPr>
      <w:r>
        <w:t xml:space="preserve">Андриевская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Андреевна</w:t>
      </w:r>
      <w:r>
        <w:t xml:space="preserve"> </w:t>
      </w:r>
      <w:r>
        <w:t xml:space="preserve">НПИбд-01-21</w:t>
      </w:r>
      <w:r>
        <w:t xml:space="preserve"> </w:t>
      </w:r>
      <w:r>
        <w:t xml:space="preserve">1032211699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2"/>
      </w:pPr>
      <w:r>
        <w:rPr>
          <w:bCs/>
          <w:b/>
        </w:rPr>
        <w:t xml:space="preserve">Цель работы:</w:t>
      </w:r>
    </w:p>
    <w:p>
      <w:pPr>
        <w:pStyle w:val="FirstParagraph"/>
      </w:pPr>
      <w:r>
        <w:t xml:space="preserve">Целью данной работы является освоение основных возможностей командной оболочки Midnight Commander и приобретение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0"/>
    <w:bookmarkStart w:id="95" w:name="ход-работы"/>
    <w:p>
      <w:pPr>
        <w:pStyle w:val="Heading2"/>
      </w:pPr>
      <w:r>
        <w:rPr>
          <w:bCs/>
          <w:b/>
        </w:rPr>
        <w:t xml:space="preserve">Ход работы:</w:t>
      </w:r>
    </w:p>
    <w:bookmarkStart w:id="60" w:name="задание-по-mc"/>
    <w:p>
      <w:pPr>
        <w:pStyle w:val="Heading3"/>
      </w:pPr>
      <w:r>
        <w:rPr>
          <w:bCs/>
          <w:b/>
        </w:rPr>
        <w:t xml:space="preserve">Задание по mc:</w:t>
      </w:r>
    </w:p>
    <w:p>
      <w:pPr>
        <w:numPr>
          <w:ilvl w:val="0"/>
          <w:numId w:val="1001"/>
        </w:numPr>
      </w:pPr>
      <w:r>
        <w:t xml:space="preserve">Я изучила информацию о mc, вызвав в командной строке man mc. (рис. 1).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622556"/>
            <wp:effectExtent b="0" l="0" r="0" t="0"/>
            <wp:docPr descr="Команда man mc" title="" id="22" name="Picture"/>
            <a:graphic>
              <a:graphicData uri="http://schemas.openxmlformats.org/drawingml/2006/picture">
                <pic:pic>
                  <pic:nvPicPr>
                    <pic:cNvPr descr="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2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Команда man mc</w:t>
      </w:r>
    </w:p>
    <w:p>
      <w:pPr>
        <w:numPr>
          <w:ilvl w:val="0"/>
          <w:numId w:val="1001"/>
        </w:numPr>
      </w:pPr>
      <w:r>
        <w:t xml:space="preserve">Я запустила из командной строки mc, изучив его структуру и меню (рис.2).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818287"/>
            <wp:effectExtent b="0" l="0" r="0" t="0"/>
            <wp:docPr descr="Структура mc" title="" id="25" name="Picture"/>
            <a:graphic>
              <a:graphicData uri="http://schemas.openxmlformats.org/drawingml/2006/picture">
                <pic:pic>
                  <pic:nvPicPr>
                    <pic:cNvPr descr="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8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Структура mc</w:t>
      </w:r>
    </w:p>
    <w:p>
      <w:pPr>
        <w:numPr>
          <w:ilvl w:val="0"/>
          <w:numId w:val="1001"/>
        </w:numPr>
      </w:pPr>
      <w:r>
        <w:t xml:space="preserve">Я выполнила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 (рис.3).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998869"/>
            <wp:effectExtent b="0" l="0" r="0" t="0"/>
            <wp:docPr descr="Получение информации о файле" title="" id="28" name="Picture"/>
            <a:graphic>
              <a:graphicData uri="http://schemas.openxmlformats.org/drawingml/2006/picture">
                <pic:pic>
                  <pic:nvPicPr>
                    <pic:cNvPr descr="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Получение информации о файле</w:t>
      </w:r>
    </w:p>
    <w:p>
      <w:pPr>
        <w:numPr>
          <w:ilvl w:val="0"/>
          <w:numId w:val="1001"/>
        </w:numPr>
      </w:pPr>
      <w:r>
        <w:t xml:space="preserve">Я выполнила основные команды меню левой (или правой) панели. Оценила степень</w:t>
      </w:r>
      <w:r>
        <w:t xml:space="preserve"> </w:t>
      </w:r>
      <w:r>
        <w:t xml:space="preserve">подробности вывода информации о файлах: весьма подробно. (рис. 4).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1948485" cy="2465528"/>
            <wp:effectExtent b="0" l="0" r="0" t="0"/>
            <wp:docPr descr="Команды панели" title="" id="31" name="Picture"/>
            <a:graphic>
              <a:graphicData uri="http://schemas.openxmlformats.org/drawingml/2006/picture">
                <pic:pic>
                  <pic:nvPicPr>
                    <pic:cNvPr descr="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485" cy="2465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Команды панели</w:t>
      </w:r>
    </w:p>
    <w:p>
      <w:pPr>
        <w:numPr>
          <w:ilvl w:val="0"/>
          <w:numId w:val="1001"/>
        </w:numPr>
      </w:pPr>
      <w:r>
        <w:t xml:space="preserve">Используя возможности подменю Файл, я выполнила:</w:t>
      </w:r>
    </w:p>
    <w:p>
      <w:pPr>
        <w:numPr>
          <w:ilvl w:val="1"/>
          <w:numId w:val="1002"/>
        </w:numPr>
      </w:pPr>
      <w:r>
        <w:t xml:space="preserve">просмотр содержимого текстового файла (рис. 5.1);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4760113"/>
            <wp:effectExtent b="0" l="0" r="0" t="0"/>
            <wp:docPr descr="Содержимое файла" title="" id="34" name="Picture"/>
            <a:graphic>
              <a:graphicData uri="http://schemas.openxmlformats.org/drawingml/2006/picture">
                <pic:pic>
                  <pic:nvPicPr>
                    <pic:cNvPr descr="5.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0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Содержимое файла</w:t>
      </w:r>
    </w:p>
    <w:p>
      <w:pPr>
        <w:numPr>
          <w:ilvl w:val="1"/>
          <w:numId w:val="1002"/>
        </w:numPr>
      </w:pPr>
      <w:r>
        <w:t xml:space="preserve">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 (рис. 5.2);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5301939"/>
            <wp:effectExtent b="0" l="0" r="0" t="0"/>
            <wp:docPr descr="Редактирование файла" title="" id="37" name="Picture"/>
            <a:graphic>
              <a:graphicData uri="http://schemas.openxmlformats.org/drawingml/2006/picture">
                <pic:pic>
                  <pic:nvPicPr>
                    <pic:cNvPr descr="5.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1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Редактирование файла</w:t>
      </w:r>
    </w:p>
    <w:p>
      <w:pPr>
        <w:numPr>
          <w:ilvl w:val="1"/>
          <w:numId w:val="1002"/>
        </w:numPr>
      </w:pPr>
      <w:r>
        <w:t xml:space="preserve">создание каталога (рис. 5.3);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743185"/>
            <wp:effectExtent b="0" l="0" r="0" t="0"/>
            <wp:docPr descr="Создание каталога" title="" id="40" name="Picture"/>
            <a:graphic>
              <a:graphicData uri="http://schemas.openxmlformats.org/drawingml/2006/picture">
                <pic:pic>
                  <pic:nvPicPr>
                    <pic:cNvPr descr="5.3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3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Создание каталога</w:t>
      </w:r>
    </w:p>
    <w:p>
      <w:pPr>
        <w:numPr>
          <w:ilvl w:val="1"/>
          <w:numId w:val="1002"/>
        </w:numPr>
      </w:pPr>
      <w:r>
        <w:t xml:space="preserve">копирование в файлов в созданный каталог (рис. 5.4).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4954994" cy="1967635"/>
            <wp:effectExtent b="0" l="0" r="0" t="0"/>
            <wp:docPr descr="Копирование файлов в каталог" title="" id="43" name="Picture"/>
            <a:graphic>
              <a:graphicData uri="http://schemas.openxmlformats.org/drawingml/2006/picture">
                <pic:pic>
                  <pic:nvPicPr>
                    <pic:cNvPr descr="5.4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94" cy="1967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Копирование файлов в каталог</w:t>
      </w:r>
    </w:p>
    <w:p>
      <w:pPr>
        <w:numPr>
          <w:ilvl w:val="0"/>
          <w:numId w:val="1001"/>
        </w:numPr>
      </w:pPr>
      <w:r>
        <w:t xml:space="preserve">С помощью соответствующих средств подменю Команда я осуществила:</w:t>
      </w:r>
    </w:p>
    <w:p>
      <w:pPr>
        <w:numPr>
          <w:ilvl w:val="1"/>
          <w:numId w:val="1003"/>
        </w:numPr>
      </w:pPr>
      <w:r>
        <w:t xml:space="preserve">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 (рис. 6.1);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4020853"/>
            <wp:effectExtent b="0" l="0" r="0" t="0"/>
            <wp:docPr descr="Поиск файла" title="" id="46" name="Picture"/>
            <a:graphic>
              <a:graphicData uri="http://schemas.openxmlformats.org/drawingml/2006/picture">
                <pic:pic>
                  <pic:nvPicPr>
                    <pic:cNvPr descr="6.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Поиск файла</w:t>
      </w:r>
    </w:p>
    <w:p>
      <w:pPr>
        <w:numPr>
          <w:ilvl w:val="1"/>
          <w:numId w:val="1003"/>
        </w:numPr>
      </w:pPr>
      <w:r>
        <w:t xml:space="preserve">выбор и повторение одной из предыдущих команд (рис. 6.2);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297394" cy="837801"/>
            <wp:effectExtent b="0" l="0" r="0" t="0"/>
            <wp:docPr descr="История команд" title="" id="49" name="Picture"/>
            <a:graphic>
              <a:graphicData uri="http://schemas.openxmlformats.org/drawingml/2006/picture">
                <pic:pic>
                  <pic:nvPicPr>
                    <pic:cNvPr descr="6.2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94" cy="837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История команд</w:t>
      </w:r>
    </w:p>
    <w:p>
      <w:pPr>
        <w:numPr>
          <w:ilvl w:val="1"/>
          <w:numId w:val="1003"/>
        </w:numPr>
      </w:pPr>
      <w:r>
        <w:t xml:space="preserve">переход в домашний каталог (рис. 6.3);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4133135"/>
            <wp:effectExtent b="0" l="0" r="0" t="0"/>
            <wp:docPr descr="Древо каталогов" title="" id="52" name="Picture"/>
            <a:graphic>
              <a:graphicData uri="http://schemas.openxmlformats.org/drawingml/2006/picture">
                <pic:pic>
                  <pic:nvPicPr>
                    <pic:cNvPr descr="6.3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3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Древо каталогов</w:t>
      </w:r>
    </w:p>
    <w:p>
      <w:pPr>
        <w:numPr>
          <w:ilvl w:val="1"/>
          <w:numId w:val="1003"/>
        </w:numPr>
      </w:pPr>
      <w:r>
        <w:t xml:space="preserve">анализ файла меню и файла расширений (рис. 6.4).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6522245"/>
            <wp:effectExtent b="0" l="0" r="0" t="0"/>
            <wp:docPr descr="Файл расширений" title="" id="55" name="Picture"/>
            <a:graphic>
              <a:graphicData uri="http://schemas.openxmlformats.org/drawingml/2006/picture">
                <pic:pic>
                  <pic:nvPicPr>
                    <pic:cNvPr descr="6.4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2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Файл расширений</w:t>
      </w:r>
    </w:p>
    <w:p>
      <w:pPr>
        <w:numPr>
          <w:ilvl w:val="0"/>
          <w:numId w:val="1001"/>
        </w:numPr>
      </w:pPr>
      <w:r>
        <w:t xml:space="preserve">Я вызвала подменю Настройки . Освоила операции, определяющие структуру экрана mc</w:t>
      </w:r>
      <w:r>
        <w:t xml:space="preserve"> </w:t>
      </w:r>
      <w:r>
        <w:t xml:space="preserve">(Full screen, Double Width, Show Hidden Files и т.д.)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930483" cy="2034659"/>
            <wp:effectExtent b="0" l="0" r="0" t="0"/>
            <wp:docPr descr="Внешний вид экрана mc" title="" id="58" name="Picture"/>
            <a:graphic>
              <a:graphicData uri="http://schemas.openxmlformats.org/drawingml/2006/picture">
                <pic:pic>
                  <pic:nvPicPr>
                    <pic:cNvPr descr="7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483" cy="2034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Внешний вид экрана mc</w:t>
      </w:r>
    </w:p>
    <w:bookmarkEnd w:id="60"/>
    <w:bookmarkStart w:id="94" w:name="задание-по-встроенному-редактору-mc"/>
    <w:p>
      <w:pPr>
        <w:pStyle w:val="Heading3"/>
      </w:pPr>
      <w:r>
        <w:rPr>
          <w:bCs/>
          <w:b/>
        </w:rPr>
        <w:t xml:space="preserve">Задание по встроенному редактору mc</w:t>
      </w:r>
    </w:p>
    <w:p>
      <w:pPr>
        <w:numPr>
          <w:ilvl w:val="0"/>
          <w:numId w:val="1004"/>
        </w:numPr>
      </w:pPr>
      <w:r>
        <w:t xml:space="preserve">Я создала текстовой файл text.txt. (рис. 8).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953847" cy="339907"/>
            <wp:effectExtent b="0" l="0" r="0" t="0"/>
            <wp:docPr descr="Создание файла" title="" id="62" name="Picture"/>
            <a:graphic>
              <a:graphicData uri="http://schemas.openxmlformats.org/drawingml/2006/picture">
                <pic:pic>
                  <pic:nvPicPr>
                    <pic:cNvPr descr="10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847" cy="339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Создание файла</w:t>
      </w:r>
    </w:p>
    <w:p>
      <w:pPr>
        <w:numPr>
          <w:ilvl w:val="0"/>
          <w:numId w:val="1004"/>
        </w:numPr>
      </w:pPr>
      <w:r>
        <w:t xml:space="preserve">Я открыла этот файл с помощью встроенного в mc редактора (рис.9).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610299" cy="1929336"/>
            <wp:effectExtent b="0" l="0" r="0" t="0"/>
            <wp:docPr descr="Открытый файл" title="" id="65" name="Picture"/>
            <a:graphic>
              <a:graphicData uri="http://schemas.openxmlformats.org/drawingml/2006/picture">
                <pic:pic>
                  <pic:nvPicPr>
                    <pic:cNvPr descr="20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299" cy="192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Открытый файл</w:t>
      </w:r>
    </w:p>
    <w:p>
      <w:pPr>
        <w:numPr>
          <w:ilvl w:val="0"/>
          <w:numId w:val="1004"/>
        </w:numPr>
      </w:pPr>
      <w:r>
        <w:t xml:space="preserve">Я вставила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 (рис.10).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80967"/>
            <wp:effectExtent b="0" l="0" r="0" t="0"/>
            <wp:docPr descr="Файл с текстом" title="" id="68" name="Picture"/>
            <a:graphic>
              <a:graphicData uri="http://schemas.openxmlformats.org/drawingml/2006/picture">
                <pic:pic>
                  <pic:nvPicPr>
                    <pic:cNvPr descr="30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0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Файл с текстом</w:t>
      </w:r>
    </w:p>
    <w:p>
      <w:pPr>
        <w:numPr>
          <w:ilvl w:val="0"/>
          <w:numId w:val="1004"/>
        </w:numPr>
      </w:pPr>
      <w:r>
        <w:t xml:space="preserve">Я проделала с текстом следующие манипуляции, используя горячие клавиши:</w:t>
      </w:r>
    </w:p>
    <w:p>
      <w:pPr>
        <w:numPr>
          <w:ilvl w:val="1"/>
          <w:numId w:val="1005"/>
        </w:numPr>
      </w:pPr>
      <w:r>
        <w:t xml:space="preserve">Удалила строку текста (рис. 11.1);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2381748"/>
            <wp:effectExtent b="0" l="0" r="0" t="0"/>
            <wp:docPr descr="Содержимое файла" title="" id="71" name="Picture"/>
            <a:graphic>
              <a:graphicData uri="http://schemas.openxmlformats.org/drawingml/2006/picture">
                <pic:pic>
                  <pic:nvPicPr>
                    <pic:cNvPr descr="40.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Содержимое файла</w:t>
      </w:r>
    </w:p>
    <w:p>
      <w:pPr>
        <w:numPr>
          <w:ilvl w:val="1"/>
          <w:numId w:val="1005"/>
        </w:numPr>
      </w:pPr>
      <w:r>
        <w:t xml:space="preserve">Выделила фрагмент текста и скопируйте его на новую строку. (рис. 11.2);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2451768"/>
            <wp:effectExtent b="0" l="0" r="0" t="0"/>
            <wp:docPr descr="Редактирование файла" title="" id="74" name="Picture"/>
            <a:graphic>
              <a:graphicData uri="http://schemas.openxmlformats.org/drawingml/2006/picture">
                <pic:pic>
                  <pic:nvPicPr>
                    <pic:cNvPr descr="40.2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1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Редактирование файла</w:t>
      </w:r>
    </w:p>
    <w:p>
      <w:pPr>
        <w:numPr>
          <w:ilvl w:val="1"/>
          <w:numId w:val="1005"/>
        </w:numPr>
      </w:pPr>
      <w:r>
        <w:t xml:space="preserve">Выделила фрагмент текста и перенесите его на новую строку. (рис. 11.3);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2555959"/>
            <wp:effectExtent b="0" l="0" r="0" t="0"/>
            <wp:docPr descr="Создание каталога" title="" id="77" name="Picture"/>
            <a:graphic>
              <a:graphicData uri="http://schemas.openxmlformats.org/drawingml/2006/picture">
                <pic:pic>
                  <pic:nvPicPr>
                    <pic:cNvPr descr="40.3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Создание каталога</w:t>
      </w:r>
    </w:p>
    <w:p>
      <w:pPr>
        <w:numPr>
          <w:ilvl w:val="1"/>
          <w:numId w:val="1005"/>
        </w:numPr>
      </w:pPr>
      <w:r>
        <w:t xml:space="preserve">Сохранила файл. (рис. 11.4).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4303903" cy="971849"/>
            <wp:effectExtent b="0" l="0" r="0" t="0"/>
            <wp:docPr descr="Копирование файлов в каталог" title="" id="80" name="Picture"/>
            <a:graphic>
              <a:graphicData uri="http://schemas.openxmlformats.org/drawingml/2006/picture">
                <pic:pic>
                  <pic:nvPicPr>
                    <pic:cNvPr descr="40.4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903" cy="971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Копирование файлов в каталог</w:t>
      </w:r>
    </w:p>
    <w:p>
      <w:pPr>
        <w:numPr>
          <w:ilvl w:val="1"/>
          <w:numId w:val="1005"/>
        </w:numPr>
      </w:pPr>
      <w:r>
        <w:t xml:space="preserve">Отменила последнее действие. (рис. 11.5);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2824822"/>
            <wp:effectExtent b="0" l="0" r="0" t="0"/>
            <wp:docPr descr="Редактирование файла" title="" id="83" name="Picture"/>
            <a:graphic>
              <a:graphicData uri="http://schemas.openxmlformats.org/drawingml/2006/picture">
                <pic:pic>
                  <pic:nvPicPr>
                    <pic:cNvPr descr="40.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4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Редактирование файла</w:t>
      </w:r>
    </w:p>
    <w:p>
      <w:pPr>
        <w:numPr>
          <w:ilvl w:val="1"/>
          <w:numId w:val="1005"/>
        </w:numPr>
      </w:pPr>
      <w:r>
        <w:t xml:space="preserve">Перешла в конец файла (нажав комбинацию клавиш page down) и написала некоторый</w:t>
      </w:r>
      <w:r>
        <w:t xml:space="preserve"> </w:t>
      </w:r>
      <w:r>
        <w:t xml:space="preserve">текст (рис. 11.6);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2656920"/>
            <wp:effectExtent b="0" l="0" r="0" t="0"/>
            <wp:docPr descr="Создание каталога" title="" id="86" name="Picture"/>
            <a:graphic>
              <a:graphicData uri="http://schemas.openxmlformats.org/drawingml/2006/picture">
                <pic:pic>
                  <pic:nvPicPr>
                    <pic:cNvPr descr="40.6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Создание каталога</w:t>
      </w:r>
    </w:p>
    <w:p>
      <w:pPr>
        <w:numPr>
          <w:ilvl w:val="1"/>
          <w:numId w:val="1005"/>
        </w:numPr>
      </w:pPr>
      <w:r>
        <w:t xml:space="preserve">Перешла в начало файла (нажав комбинацию клавиш page up) и написала некоторый</w:t>
      </w:r>
      <w:r>
        <w:t xml:space="preserve"> </w:t>
      </w:r>
      <w:r>
        <w:t xml:space="preserve">текст (рис. 11.7);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2857356"/>
            <wp:effectExtent b="0" l="0" r="0" t="0"/>
            <wp:docPr descr="Копирование файлов в каталог" title="" id="89" name="Picture"/>
            <a:graphic>
              <a:graphicData uri="http://schemas.openxmlformats.org/drawingml/2006/picture">
                <pic:pic>
                  <pic:nvPicPr>
                    <pic:cNvPr descr="40.7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7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Копирование файлов в каталог</w:t>
      </w:r>
    </w:p>
    <w:p>
      <w:pPr>
        <w:numPr>
          <w:ilvl w:val="1"/>
          <w:numId w:val="1005"/>
        </w:numPr>
      </w:pPr>
      <w:r>
        <w:t xml:space="preserve">Сохранила и закрыла файл (рис. 11.8).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3566638" cy="1144196"/>
            <wp:effectExtent b="0" l="0" r="0" t="0"/>
            <wp:docPr descr="Копирование файлов в каталог" title="" id="92" name="Picture"/>
            <a:graphic>
              <a:graphicData uri="http://schemas.openxmlformats.org/drawingml/2006/picture">
                <pic:pic>
                  <pic:nvPicPr>
                    <pic:cNvPr descr="40.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638" cy="1144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Копирование файлов в каталог</w:t>
      </w:r>
    </w:p>
    <w:bookmarkEnd w:id="94"/>
    <w:bookmarkEnd w:id="95"/>
    <w:bookmarkStart w:id="96" w:name="выводы"/>
    <w:p>
      <w:pPr>
        <w:pStyle w:val="Heading2"/>
      </w:pPr>
      <w:r>
        <w:rPr>
          <w:bCs/>
          <w:b/>
        </w:rPr>
        <w:t xml:space="preserve">Выводы:</w:t>
      </w:r>
    </w:p>
    <w:p>
      <w:pPr>
        <w:pStyle w:val="FirstParagraph"/>
      </w:pPr>
      <w:r>
        <w:t xml:space="preserve">Я освоила основные возможности командной оболочки Midnight Commander и приобрела навыки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1" Target="media/rId61.png" /><Relationship Type="http://schemas.openxmlformats.org/officeDocument/2006/relationships/image" Id="rId24" Target="media/rId24.png" /><Relationship Type="http://schemas.openxmlformats.org/officeDocument/2006/relationships/image" Id="rId64" Target="media/rId64.png" /><Relationship Type="http://schemas.openxmlformats.org/officeDocument/2006/relationships/image" Id="rId27" Target="media/rId27.png" /><Relationship Type="http://schemas.openxmlformats.org/officeDocument/2006/relationships/image" Id="rId67" Target="media/rId67.png" /><Relationship Type="http://schemas.openxmlformats.org/officeDocument/2006/relationships/image" Id="rId30" Target="media/rId30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</dc:title>
  <dc:creator>Андриевская Анастасия Андреевна НПИбд-01-21 1032211699</dc:creator>
  <cp:keywords/>
  <dcterms:created xsi:type="dcterms:W3CDTF">2022-05-14T13:32:38Z</dcterms:created>
  <dcterms:modified xsi:type="dcterms:W3CDTF">2022-05-14T13:32:38Z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по лабораторной работе №7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1</vt:lpwstr>
  </property>
  <property fmtid="{D5CDD505-2E9C-101B-9397-08002B2CF9AE}" pid="36" name="toc-title">
    <vt:lpwstr>Содержание</vt:lpwstr>
  </property>
</Properties>
</file>